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879D6" w14:textId="77777777" w:rsidR="00F52DBB" w:rsidRPr="00F52DBB" w:rsidRDefault="00F52DBB" w:rsidP="00F52DB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7030A0"/>
          <w:spacing w:val="8"/>
          <w:kern w:val="0"/>
          <w:sz w:val="38"/>
          <w:szCs w:val="38"/>
        </w:rPr>
        <w:t>第1章：概论</w:t>
      </w:r>
    </w:p>
    <w:p w14:paraId="058BB69A" w14:textId="04874697" w:rsidR="00F52DBB" w:rsidRPr="00183239" w:rsidRDefault="00F52DBB" w:rsidP="00F52DB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1</w:t>
      </w:r>
    </w:p>
    <w:p w14:paraId="5BE8DCF4" w14:textId="77777777" w:rsidR="00F52DBB" w:rsidRPr="00F52DBB" w:rsidRDefault="00F52DBB" w:rsidP="00F52DBB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0B90AD07" w14:textId="77777777" w:rsidR="00F52DBB" w:rsidRPr="00F52DBB" w:rsidRDefault="00F52DBB" w:rsidP="0018323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2B8218F" w14:textId="29BC46A7" w:rsidR="00F52DBB" w:rsidRPr="00F52DBB" w:rsidRDefault="00F52DBB" w:rsidP="0018323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揭开帷幕，洞悉天机</w:t>
      </w:r>
      <w:r w:rsidR="0018323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0E72815" w14:textId="6BFFFBDB" w:rsidR="00F52DBB" w:rsidRDefault="002C627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现在大家要开始与我一同旅行，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什么旅行呢？这是非同一般的旅行，不是为了去世上风景名胜游览而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进行的旅行，也不是为了去世上著名学府求知而进行的旅行；这些都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是短暂而即将消逝的。我们现在要来一同学习的是有关永恒的事情。我们将揭开关闭的帷幕，去展望未来的走向，探寻上帝奥秘的旨意和计划。我们将研究上帝的奥秘，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通过稍稍开启的天上的窗户来透视天上的奥秘。这正是对启示录的学习，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大家准备好了吗？</w:t>
      </w:r>
    </w:p>
    <w:p w14:paraId="7A1A0B13" w14:textId="77777777" w:rsidR="002C627B" w:rsidRPr="00F52DBB" w:rsidRDefault="002C627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A855E17" w14:textId="35AD5DCE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启示录的焦点：耶稣基督的复临</w:t>
      </w:r>
      <w:r w:rsidR="002C62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97774AB" w14:textId="132094C9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在圣经中，启示录并不是一般的书卷，这卷书满载着上帝的奥</w:t>
      </w:r>
      <w:r w:rsidR="002C62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秘，它展示了世界历史的脉络，这卷书会带给一切研究它的人以心灵的变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化。当然，所有的圣经书卷都是这样的，但是启示录特别记载了上帝奥妙的作为。从创世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记开始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的所有圣经内容，在启示录中都有了美好的结论，也就是说，所有其它的圣经书卷都在启示录中归根结底。创世记中记录了人类因为犯罪</w:t>
      </w:r>
      <w:r w:rsidR="00162D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而失去伊甸园的悲伤故事，但是启示录以失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落的伊甸园恢复</w:t>
      </w:r>
      <w:r w:rsidR="00162D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</w:t>
      </w:r>
      <w:r w:rsidR="00162D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美好的新天新地为结论。这样，从创世记到启示录，演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驿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了人类犯罪堕落的黑暗历史和上帝大能拯救的永远福音。因此，启示录是全部圣经书卷的</w:t>
      </w:r>
      <w:r w:rsidR="00162D48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总结和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聚焦，所以我们在研究启示录的时候，也要将其它的书卷拿来一同研究。</w:t>
      </w:r>
    </w:p>
    <w:p w14:paraId="06C39592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C5DD44" w14:textId="601A6B1C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我们要认真阅读这卷书，并要“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遵守其中所记载的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”（启1：3）。这是不可忽视的书卷，对于生活在耶稣即将再来的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代的我们而言更是如此。启示录以</w:t>
      </w:r>
      <w:r w:rsidR="0081016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1章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看哪，他驾云降临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”这样的话开始，以22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是了，我必快来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，这样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美好应许结束。所以启示录是充满耶稣基督的话语和耶稣复临的信息的书卷，这卷书的焦点就是耶稣基督的复临。</w:t>
      </w:r>
    </w:p>
    <w:p w14:paraId="3DF80535" w14:textId="62B54B66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8280026" wp14:editId="332FAE61">
                <wp:extent cx="304800" cy="304800"/>
                <wp:effectExtent l="0" t="0" r="0" b="0"/>
                <wp:docPr id="7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101BF3" id="矩形 7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xKBAIAANADAAAOAAAAZHJzL2Uyb0RvYy54bWysU11uEzEQfkfiDpbfyW5CoGWVTVW1KkIq&#10;UKlwAMfrzVrsesyMk025AOIMfUDijUPAbapeg7E3CSm8IV6s+bG/+eab8exk07VibZAsuFKOR7kU&#10;xmmorFuW8v27iyfHUlBQrlItOFPKG0PyZP740az3hZlAA21lUDCIo6L3pWxC8EWWkW5Mp2gE3jhO&#10;1oCdCuziMqtQ9Yzetdkkz59n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NnR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JUvxK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9A8D80C" w14:textId="77777777" w:rsidR="00810169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在这地上大家是带着什么样的盼望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生活呢？大家唯一的盼望是什么呢？大家最迫切的盼望是什么呢？在这地上唯一的、也是最迫切的盼望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，乃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是耶稣基督的复临。这地上的一切都将会被火焚烧净尽，人所造的不能给人带来真正的平安，不能让人幸福。</w:t>
      </w:r>
    </w:p>
    <w:p w14:paraId="78E1FA9B" w14:textId="77777777" w:rsidR="00810169" w:rsidRDefault="00810169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FF43F9" w14:textId="197AF6A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即使有联合国的调解维和，地上的战争仍不会止息。各位，这地上真正的盼望乃是耶稣基督的复临。</w:t>
      </w:r>
    </w:p>
    <w:p w14:paraId="4FDF654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B4F640" w14:textId="694BFE6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启示录是封闭的吗？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357CDBF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很多人说启示录是封闭的书卷，是不能理解的。还说对启示录的解释各式各样，容易叫人误解，所以最好是将这卷书关闭起来，不要去读它。但是我希望大家能听好，启示录本身有如下的说法：</w:t>
      </w:r>
    </w:p>
    <w:p w14:paraId="5A7CB95B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DFAEE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1-3，耶稣基督的启示，就是上帝赐给他，叫他将必要成的事指示他的众仆人。他就差遣使者晓谕他的仆人约翰。约翰便将上帝的道和耶稣基督的见证，凡自己所看见的都证明出来。念这书上预言的和那些听见又遵守其中所记载的，都是有福的，因为日期近了。</w:t>
      </w:r>
    </w:p>
    <w:p w14:paraId="09459B67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677CFC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看这里面所写的，我们就知道这个书卷的内容完全是我们可以理解的，而不应该将它封闭。如果这卷书里面所讲的内容是我们不能理解的，我们又怎能去“</w:t>
      </w:r>
      <w:r w:rsidRPr="00810169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听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”、去“</w:t>
      </w:r>
      <w:r w:rsidRPr="00810169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念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”、去“</w:t>
      </w:r>
      <w:r w:rsidRPr="00810169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遵守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”其中所记载的呢？事实上，这里面的话语是能够理解的，而且是必须要理解的。这里面的话语是为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代的我们而记录的，这卷书是为着大家的信心和盼望而记录的。</w:t>
      </w:r>
    </w:p>
    <w:p w14:paraId="73329CB8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FD08D5" w14:textId="77777777" w:rsidR="00810169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启示录说，“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念这书上预言的和那些听见又遵守其中所记载的，都是有福的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”。现在我们正是在学习这卷书里的话语，所以在这个时间大家和我正是在蒙受着极大的祝福。</w:t>
      </w:r>
      <w:r w:rsidR="008101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接下来，我们要好好地理解这里面的话语，并且按照其中所记载的去遵行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，我们就会得着永生。</w:t>
      </w:r>
    </w:p>
    <w:p w14:paraId="675221D8" w14:textId="77777777" w:rsidR="00810169" w:rsidRDefault="00810169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E94052" w14:textId="77777777" w:rsidR="00810169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启1：19，“所以你要把所看见的和现在的事，并将来必成的事都写出来。”</w:t>
      </w:r>
    </w:p>
    <w:p w14:paraId="77B3427D" w14:textId="1355765D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启22：7，“看哪，我必快来。凡遵守这书上预言的有福了！”</w:t>
      </w:r>
    </w:p>
    <w:p w14:paraId="330ABB29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BAD03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0F5062" w14:textId="307EE764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耶稣基督的启示</w:t>
      </w:r>
      <w:r w:rsidR="00E619D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D8B91CC" w14:textId="674F05EF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这卷书是耶稣基督的启示，是耶稣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下来的，不是约翰编出来的，约翰只不过是将耶稣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</w:t>
      </w:r>
      <w:proofErr w:type="gramEnd"/>
      <w:r w:rsidR="00E619D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下来的启示，记录下来而已。刚才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我们读到1：1-3，我们可以看到赐下启示的步骤：首先是上帝将启示赐给耶稣；然后耶稣将启示赐给天使；天使又将启示赐给约翰；而约翰再将启示记录在书上；最后记录这启示的书传给了教会和我们。</w:t>
      </w:r>
    </w:p>
    <w:p w14:paraId="2E6522EA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A3A014" w14:textId="77777777" w:rsidR="00E619D2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启1：1，“耶稣基督的启示，就是上帝赐给他，叫他将必要快成的事指示（to show）他的众仆人。他就差遣使者晓谕（signify）他的仆人约翰。”</w:t>
      </w:r>
    </w:p>
    <w:p w14:paraId="7D002E36" w14:textId="77777777" w:rsidR="00E619D2" w:rsidRDefault="00E619D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78F942BF" w14:textId="0AF9B87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这里说“指示”他的众仆人，英语是“to show”，也就是说不是用写出来的文字表达出来，而是像放电影一样以画面的形式展示给他们。这里也说“晓谕”他的仆人，英语是“signify”，是指用表号、用象征性的方法告诉了约翰。启示录是用象征性的方法启示出来的，所以我们一定要好好地认识和理解</w:t>
      </w:r>
      <w:r w:rsidR="00E619D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启示录里面涉及到的一切表号。</w:t>
      </w:r>
    </w:p>
    <w:p w14:paraId="0D828E2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933B7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975CFF" w14:textId="10DDB163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为什么要用象征的手法来启示</w:t>
      </w:r>
      <w:r w:rsidR="00E619D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？</w:t>
      </w:r>
      <w:r w:rsidR="00E619D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7A7DADB" w14:textId="77777777" w:rsidR="00E619D2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主在让使徒约翰写启示录的时候，使用象征性的手法，这是有原因的。</w:t>
      </w:r>
    </w:p>
    <w:p w14:paraId="18D9AC52" w14:textId="77777777" w:rsidR="00E619D2" w:rsidRDefault="00E619D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B48E2B" w14:textId="77777777" w:rsidR="00E619D2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路8：10，“他说：上帝国的奥秘只叫你们知道；至于别人，就用比喻，叫他们看也看不见，听也听不明。”</w:t>
      </w:r>
    </w:p>
    <w:p w14:paraId="56885ED5" w14:textId="77777777" w:rsidR="00E619D2" w:rsidRDefault="00E619D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438C6259" w14:textId="77777777" w:rsidR="00E619D2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各位，上帝国的奥秘不是谁都可以理解的，只有在灵性上重生的人才可以理解，只有那些在灵性上有圣灵感动的人才可以理解。正是为了让那些研究圣经、探求真理的人能够理解，所以使用了</w:t>
      </w:r>
      <w:r w:rsidR="00E619D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象征性的手法来记录启示录。如果不是这样，岂不是随便什么人都要按着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自己的意思去理解和解释了吗？</w:t>
      </w:r>
    </w:p>
    <w:p w14:paraId="23D399F1" w14:textId="77777777" w:rsidR="00E619D2" w:rsidRDefault="00E619D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D79BB8" w14:textId="3C7A5A1C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所以这卷书是借着象征、借着表号来记录的。正如在军队当中，为了不让敌军听懂而使用暗号交流一样。我们的主也是为了只让他的百姓能看懂，而使用了象征和暗号来记录这卷书。</w:t>
      </w:r>
    </w:p>
    <w:p w14:paraId="297DD01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0E653C" w14:textId="77777777" w:rsidR="00E619D2" w:rsidRDefault="00E619D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同时我们还要理解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，也是为了圣经的流传。用表号和象征来记录启示录是为了保护圣经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本身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C2588B8" w14:textId="77777777" w:rsidR="00E619D2" w:rsidRDefault="00E619D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A3D711" w14:textId="5A4E627F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大家知道在启示录里面说到了罗马帝国的灭亡和中世纪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的逼迫；如果不是使用象征和表号来记录这卷书，那么书卷中讲到的那些国家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和人岂不是要竭尽全力毁灭这卷书吗？所以，为了使圣经能够得着很好的流传，为了保护这卷书，采用了象征和表号。</w:t>
      </w:r>
    </w:p>
    <w:p w14:paraId="5A7E9E89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94D52C" w14:textId="439FA5C0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上帝的奥秘只有通过圣灵的感化和感动才能够理解。通过从上帝而来的圣灵的感化才能</w:t>
      </w:r>
      <w:r w:rsidR="00EF676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理解上帝的心，不是吗？（林前2：10-16）那么，有人可能要问：我们如何来解释圣经中的象征呢？圣经里面的这些象征</w:t>
      </w:r>
      <w:r w:rsidR="00EF676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和表号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，我们该如何解释和理解呢？</w:t>
      </w:r>
    </w:p>
    <w:p w14:paraId="56C2C5EF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305092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049E7D" w14:textId="32303982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解开表号的钥匙</w:t>
      </w:r>
      <w:r w:rsidR="00EF676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C41226F" w14:textId="6DAE8D9F" w:rsidR="00F52DBB" w:rsidRPr="00F52DBB" w:rsidRDefault="00EF676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事实上，圣经里面隐藏着解开这些象征的钥匙，我们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把这些钥匙从圣经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中找出来。</w:t>
      </w:r>
    </w:p>
    <w:p w14:paraId="69D2F46F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F3B18D" w14:textId="1CF91DB1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的时候我们丢了钥匙不能进屋，这样的时候我们怎么办呢？在这之前，我们一定和家人商量好，我们的另一把钥匙放在一个秘密的地方，只有家人才知道。当我们不能进屋时，就把那隐藏好的钥匙找出来，把只有我们家人知道的钥匙找出来。同样，我们需要的钥匙全都在圣经里面。</w:t>
      </w:r>
    </w:p>
    <w:p w14:paraId="1D003E44" w14:textId="5C7C05D8" w:rsidR="00F52DBB" w:rsidRPr="00F52DBB" w:rsidRDefault="00F52DBB" w:rsidP="00EF676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119A9BAE" wp14:editId="6657C70C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A9E60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oSV4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1BF4CA32" w14:textId="77777777" w:rsidR="00EF6762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比如说，在预言中说到很多的“兽”，那么这些“兽”象征什么呢？</w:t>
      </w:r>
    </w:p>
    <w:p w14:paraId="5782594B" w14:textId="77777777" w:rsidR="00EF6762" w:rsidRDefault="00EF676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A88590" w14:textId="77777777" w:rsidR="00EF6762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但7：23，“那侍立者这样说：第四兽就是世上必有的第四国，与一切国大不相同，必吞吃全地，并且践踏嚼碎。”</w:t>
      </w:r>
    </w:p>
    <w:p w14:paraId="67CC4AF8" w14:textId="77777777" w:rsidR="00EF6762" w:rsidRDefault="00EF6762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2D617F76" w14:textId="6218ADB1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这样我们知道</w:t>
      </w:r>
      <w:r w:rsidRPr="00F52DBB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“兽”象征一个国家，或者一种势力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06393A8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F33ECF" w14:textId="77777777" w:rsidR="006C4914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又比如说，预言说到兽从“海”中上来，那么“海”象征什么呢？</w:t>
      </w:r>
    </w:p>
    <w:p w14:paraId="087E5D78" w14:textId="77777777" w:rsidR="006C4914" w:rsidRDefault="006C4914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D466AF" w14:textId="77777777" w:rsidR="006C4914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启17：15“天使又对我说：你所看见那淫妇坐的众水，就是多民、多人、多国、多方。”</w:t>
      </w:r>
    </w:p>
    <w:p w14:paraId="5AEA2685" w14:textId="77777777" w:rsidR="006C4914" w:rsidRDefault="006C4914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572459F0" w14:textId="59743A3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这里有钥匙，</w:t>
      </w:r>
      <w:r w:rsidRPr="00F52DBB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“海”或“众水”是指多人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89B381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0332AB" w14:textId="77777777" w:rsidR="00023934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再举一个例子，圣经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预言里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有很多时间，像1260日、1290日、1335日、2300日等</w:t>
      </w:r>
      <w:r w:rsidR="000239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等</w:t>
      </w:r>
      <w:r w:rsidR="00023934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……。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那么在圣经里面提到预言性的时间的时候，“多少多少日”要如何理解呢？</w:t>
      </w:r>
    </w:p>
    <w:p w14:paraId="063B0C53" w14:textId="77777777" w:rsidR="00023934" w:rsidRDefault="00023934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547763" w14:textId="77777777" w:rsidR="00023934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结4：6，“再者，你满了这些日子，还要向右侧卧，担当犹大家的罪孽，我给你定规侧卧四十日，一日顶一年。”</w:t>
      </w:r>
    </w:p>
    <w:p w14:paraId="28441F50" w14:textId="77777777" w:rsidR="00023934" w:rsidRDefault="00023934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65C36D0C" w14:textId="1D74E363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所以从解释圣经预言的角度来看，</w:t>
      </w:r>
      <w:r w:rsidRPr="00F52DBB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预言中的一日代表实际的一年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，这就是那把钥匙。</w:t>
      </w:r>
    </w:p>
    <w:p w14:paraId="153B430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86F29B" w14:textId="77777777" w:rsidR="00F52DBB" w:rsidRPr="00CD657F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0B5427" w14:textId="17050713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但以理书和启示录的结合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5CA619B" w14:textId="77777777" w:rsidR="00CD657F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此外，研究启示录的时候，要参考但以理书。旧约圣经的预言书是但以理书，新约圣经的预言书是启示录。启示录里面引用了很多但以理书中的表达和象征。所以在研究启示录的时</w:t>
      </w:r>
      <w:r w:rsidR="00CD65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候，尤其在研究其中的象征表号的时候，要结合但以理书一同来研究。</w:t>
      </w:r>
    </w:p>
    <w:p w14:paraId="3316D99A" w14:textId="77777777" w:rsidR="00CD657F" w:rsidRDefault="00CD657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A6C87B" w14:textId="77777777" w:rsidR="00CD657F" w:rsidRDefault="00CD657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内容上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，但以理书和启示录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都是讲到，从各自的时代开始一直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proofErr w:type="gramStart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末了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</w:t>
      </w:r>
    </w:p>
    <w:p w14:paraId="72705161" w14:textId="77777777" w:rsidR="00CD657F" w:rsidRDefault="00CD657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3823D7" w14:textId="77777777" w:rsidR="00CD657F" w:rsidRDefault="00CD657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从预言的侧重点上，但以理书和启示录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是前后连贯的，但以理书侧重历史的部分，启示录侧重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末后的部分。</w:t>
      </w:r>
    </w:p>
    <w:p w14:paraId="00F5699E" w14:textId="77777777" w:rsidR="00CD657F" w:rsidRDefault="00CD657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A83F72" w14:textId="103CC2FA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但以理书是旧约圣经的预言书，启示录是新约圣经的预言书</w:t>
      </w:r>
      <w:r w:rsidR="00CD65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，就像上下卷一样的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。我们可以看到但以理书的预言都在启示录中得着结论。</w:t>
      </w:r>
    </w:p>
    <w:p w14:paraId="6096EC1A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EC8CAC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705B12" w14:textId="0610ACD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预言带来确信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4EC8D2C" w14:textId="77777777" w:rsidR="00CD657F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上帝将圣经的预言赐给我们，是为了叫我们看到这些预言的成就，而使我们可以相信（约14：29，16：1-4）。圣经的预言是实实在在的、毫无差错的</w:t>
      </w:r>
      <w:r w:rsidR="00CD657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、是上帝的预言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B6874B5" w14:textId="77777777" w:rsidR="00CD657F" w:rsidRDefault="00CD657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6281E8" w14:textId="06B381BB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在我最初开始学习圣经真理的时候，研究这些预言，让我</w:t>
      </w:r>
      <w:r w:rsidR="005025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看到了上帝真实存在、他主管着世界、以及他必要再来的信息，使我对圣经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的话语更加</w:t>
      </w:r>
      <w:r w:rsidR="005025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地渴慕和确信了。正是对启示录的研究和学习，使我得到了极大的确信</w:t>
      </w:r>
      <w:r w:rsidR="006468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；不管天翻地覆，也不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论别人说什么，我都对这卷书所说的内容确信不疑。</w:t>
      </w:r>
    </w:p>
    <w:p w14:paraId="0C1E55E2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368A09" w14:textId="77777777" w:rsidR="00973D3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彼后1：19，“我们并有先知更确的预言，如同灯照在暗处。你们在这预言上留意，直等到天发亮，晨星在你们心里出现的时候，才是好的。”</w:t>
      </w:r>
    </w:p>
    <w:p w14:paraId="1C168EB1" w14:textId="77777777" w:rsidR="00973D30" w:rsidRDefault="00973D30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02D18636" w14:textId="165A2A54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我们要认真地研究启示录，直到那晨星在我们心中发亮，直到作为晨星的耶稣在我们里面兴起，直到主所启示的奥秘在我们里面彰显（启22：16）。</w:t>
      </w:r>
    </w:p>
    <w:p w14:paraId="3B16878E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5B266E" w14:textId="73BE0453" w:rsidR="00F52DBB" w:rsidRPr="00F52DBB" w:rsidRDefault="004E47AF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既有这么清楚分明的预言，大家为什么会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动摇呢？为什么要疑惑呢？为什么心中有时会对耶稣分明的存在的事实产生动摇呢？为什么会对未来有疑惑呢？为什么心中会有不安和焦虑呢？研究预言书的百姓不应该有这样的心理。为什么呢？因为通过预言，我们可以知道耶稣是我们的主，他主管着这个世界！</w:t>
      </w:r>
    </w:p>
    <w:p w14:paraId="45DE449E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FB487F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6A5F8C" w14:textId="5BB8D225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启示录大纲图表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9E94220" w14:textId="4617825E" w:rsidR="00F52DBB" w:rsidRPr="00F52DBB" w:rsidRDefault="004E47AF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现在我们来看启示录的结构和脉络，也就是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我们首先来纵观一下启示录，站在高处和远去纵览整个启示录的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背景、结构和其中的脉络、走向。先从总体上、从宏观的角度，掌握这卷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书的概貌，再详细地、逐章逐节地去研究和理解。今天讲的是启示录第一课，我们先来看启示录大体的结构和</w:t>
      </w:r>
      <w:r w:rsidR="00A212D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整体的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脉络。</w:t>
      </w:r>
    </w:p>
    <w:p w14:paraId="4801AB24" w14:textId="2D94F213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3532EEF" wp14:editId="075B28C9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DE4787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8vBAIAANA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Oj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E8v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FBE134E" w14:textId="77777777" w:rsid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启示录的结构：1—3章是七教会；4：1—8：1是七印；8：2—14章是七号；15—18章是七灾；19章是基督复临；20章是千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年；21—22章是新天新地。</w:t>
      </w:r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非常有秩序的结构：</w:t>
      </w:r>
    </w:p>
    <w:p w14:paraId="34E8BB15" w14:textId="77777777" w:rsidR="00C30343" w:rsidRDefault="00C30343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0F4E69" w14:textId="5F5DD690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、七印、七号是平行的预言，对应教会的历史时期，也就是新约时代约两千年的恩典时期。这平行的三个“七”的结束，也就是恩典时期的结束。所以，接下来就是七灾。然后，基督复临、一千年、新天新地</w:t>
      </w:r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是连续发生的大事。</w:t>
      </w:r>
    </w:p>
    <w:p w14:paraId="7D3FCCCF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A12A06" w14:textId="2DFD4C86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启示录可以分为两大部分。第一部分是1—14章，记录了七教会、七印和七号，是说明从使徒时代到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代教会的历史，也是对这地上的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世界历史的说明。其中12—14章是非常重要的启示，详细地说明了在地球历史的末期</w:t>
      </w:r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将要发生的危机和事件。第二部分是15—22章，是说明恩典时期结束以后，救赎的计划最后如何得着成就。</w:t>
      </w:r>
    </w:p>
    <w:p w14:paraId="28D5E64C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F0BB57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84B141" w14:textId="696D6DF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启示录各章的概要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590CC53" w14:textId="4F89E7F5" w:rsidR="00F52DBB" w:rsidRPr="00F52DBB" w:rsidRDefault="00C30343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接下来我们来看一下启示录各章的概要。我们先简略地概述、了解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各章的主要内容之后，再详细地研究各章各节就会容易一些。</w:t>
      </w:r>
    </w:p>
    <w:p w14:paraId="2EFB7175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3C5F28" w14:textId="14B34AEF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3034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第1章：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这里描述了耶稣基督的形象，他眷顾他自己的百姓。在启示的</w:t>
      </w:r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开始，约翰看</w:t>
      </w:r>
      <w:proofErr w:type="gramStart"/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见天开</w:t>
      </w:r>
      <w:proofErr w:type="gramEnd"/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了，耶稣在圣所的七个金灯台中间行走。也就是说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约翰所看到的</w:t>
      </w:r>
      <w:r w:rsid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是一位一直</w:t>
      </w:r>
      <w:proofErr w:type="gramStart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看顾着</w:t>
      </w:r>
      <w:proofErr w:type="gramEnd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这地上教会的耶稣形象。这是第1章的内容。</w:t>
      </w:r>
    </w:p>
    <w:p w14:paraId="4A1B7093" w14:textId="77777777" w:rsidR="00F52DBB" w:rsidRPr="00F52DBB" w:rsidRDefault="00F52DBB" w:rsidP="002C62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</w:p>
    <w:p w14:paraId="19BA98BD" w14:textId="5C45F082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3034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第2章、第3章：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七教会。在第1章里面显示了天上的圣所，我们看到耶稣借着圣灵来看顾这地上的上帝教会的情景。约翰看到耶稣所说“我就常与你们同在”的应许成就和实现了。耶稣所看顾的地上的教会也就是七教会。2—3章里讲到的七教会，是指将基督教的历史分成七个时期，并启示了每一个时期教会内部属灵的经历。换句话说，从以</w:t>
      </w:r>
      <w:proofErr w:type="gramStart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所教会到老底嘉教会，这七个教会分别代表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从使徒时代到</w:t>
      </w:r>
      <w:proofErr w:type="gramStart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时</w:t>
      </w:r>
      <w:proofErr w:type="gramEnd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代七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个历史时期的教会。这两章预先启示了，在这七个时期中各个教会</w:t>
      </w:r>
      <w:proofErr w:type="gramStart"/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程</w:t>
      </w:r>
      <w:proofErr w:type="gramEnd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6823C44" w14:textId="77777777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4EB99E" w14:textId="6C009B3F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859BE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第4章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是上帝宝座的启示。使地上的教会将目光转移到天上的宝座上，以免他们感觉到自己在这地上的孤立。并向他们显示上帝在宝座上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作什么样的工作和他如何掌管着这个世界。</w:t>
      </w:r>
    </w:p>
    <w:p w14:paraId="0033D618" w14:textId="77777777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A8F537" w14:textId="1ADB0DFE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859BE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第5章</w:t>
      </w:r>
      <w:r w:rsidR="00A859BE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="00A859B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是上帝宝座前的审判。记录了在上帝的宝座前所进行的审判。上帝的右手中有书卷，里外都写着字，这是在说明上帝的审判。但以理书第7章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也是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讲到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上帝的宝座前有案卷展开，而启示录第5章也同样讲到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宝座前羔羊展开书卷，这是说明上帝在审判这个世上的教会。上帝热心地看顾着地上的教会，同时也审判着地上的教会。</w:t>
      </w:r>
    </w:p>
    <w:p w14:paraId="6FD4160C" w14:textId="77777777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06481E" w14:textId="77777777" w:rsidR="00A859BE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859BE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第6章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： 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开始讲七印。从使徒时代到耶稣基督复</w:t>
      </w:r>
      <w:proofErr w:type="gramStart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分为七个时期。七教会的预言是说明在这七个时期中，教会内部属灵的经历。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七印是指在这七个时期中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基督教的福音事业，教会和外部的世界所进行的争斗。七号是指同样的七个时期中，教会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外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部</w:t>
      </w:r>
      <w:r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的世界上所发生的事情。</w:t>
      </w:r>
    </w:p>
    <w:p w14:paraId="0D917BDF" w14:textId="77777777" w:rsidR="00A859BE" w:rsidRDefault="00A859BE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03031A" w14:textId="77777777" w:rsidR="00A859BE" w:rsidRDefault="00A859BE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所以我们把七教会、七印和七号看成是平</w:t>
      </w:r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行的，对应同样的七个历史时期。七印是对七个时期教会</w:t>
      </w:r>
      <w:proofErr w:type="gramStart"/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属灵状况</w:t>
      </w:r>
      <w:proofErr w:type="gramEnd"/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的说明，同时也是对教会的审</w:t>
      </w:r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判。七号是指在七教会或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者七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印同样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的时期里，教会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外部</w:t>
      </w:r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</w:t>
      </w:r>
      <w:proofErr w:type="gramEnd"/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发生的事情。第6章涉及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前六印，</w:t>
      </w:r>
    </w:p>
    <w:p w14:paraId="4454FD9B" w14:textId="77777777" w:rsidR="00A859BE" w:rsidRDefault="00A859BE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5EB522" w14:textId="0445CD33" w:rsidR="00F52DBB" w:rsidRPr="00C30343" w:rsidRDefault="00A859BE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859BE"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  <w:t>第</w:t>
      </w:r>
      <w:r w:rsidR="00F52DBB" w:rsidRPr="00A859BE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8章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： </w:t>
      </w:r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第1节是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记述</w:t>
      </w:r>
      <w:r w:rsidR="00F52DBB" w:rsidRPr="00C303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第七印，8章第2节开始讲七号。</w:t>
      </w:r>
    </w:p>
    <w:p w14:paraId="6A57AD0B" w14:textId="77777777" w:rsidR="00F52DBB" w:rsidRPr="00C3034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967B14" w14:textId="14108FD2" w:rsidR="00F52DBB" w:rsidRPr="00A859BE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在第六印和第七印之间，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插入了</w:t>
      </w:r>
      <w:r w:rsidRPr="00A859BE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第7章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这是记录了永生上帝的印。这个印是一种内在的忠诚的标记，是在患难中得蒙保护的标记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。这里记录了得救之人在天上的欢乐。第7</w:t>
      </w:r>
      <w:proofErr w:type="gramStart"/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章正是</w:t>
      </w:r>
      <w:proofErr w:type="gramEnd"/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说明什么样的人能够得到救赎？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谁是最后得胜、接受上帝的印记的人，以及他们的来历和经历。</w:t>
      </w:r>
    </w:p>
    <w:p w14:paraId="67FC804F" w14:textId="77777777" w:rsidR="00F52DBB" w:rsidRPr="00A859BE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D352EE" w14:textId="2380C424" w:rsidR="00F52DBB" w:rsidRPr="00A859BE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859BE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第8章、第9章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是七号的内容。七号的预言是上帝审判这个世界的过程。创造的秩序被破坏，世界不断地堕落，自然界也越来越被败坏，魔鬼为了破坏福音和福音的传播而兴起争战。所以上帝的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刑罚临到背道的教会和敌对的势力。七号和末了的七灾在表达上很相似，但是，是不同的，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8、第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</w:t>
      </w:r>
      <w:proofErr w:type="gramStart"/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两</w:t>
      </w:r>
      <w:proofErr w:type="gramEnd"/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章涉及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的是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前六号，第七号是从11章15节开始</w:t>
      </w:r>
      <w:r w:rsid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，一直到14章。</w:t>
      </w:r>
    </w:p>
    <w:p w14:paraId="32215472" w14:textId="77777777" w:rsidR="00F52DBB" w:rsidRPr="00A859BE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B1670A" w14:textId="3E87D40A" w:rsidR="00F52DBB" w:rsidRPr="00A859BE" w:rsidRDefault="00CB7853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</w:t>
      </w:r>
      <w:r w:rsidR="00F52DBB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在第六号和第七号之间，插入了</w:t>
      </w:r>
      <w:r w:rsidR="00F52DBB"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第10</w:t>
      </w:r>
      <w:r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和</w:t>
      </w:r>
      <w:r w:rsidR="00F52DBB"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11章</w:t>
      </w:r>
      <w:r w:rsidR="00F52DBB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</w:t>
      </w:r>
      <w:r w:rsidR="00F52DBB"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第10章</w:t>
      </w:r>
      <w:r w:rsidR="00F52DBB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是对上帝的教会在</w:t>
      </w:r>
      <w:proofErr w:type="gramStart"/>
      <w:r w:rsidR="00F52DBB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F52DBB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福音运动的预言，同时也预言到在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代上帝的奥秘要成全，教会将经历</w:t>
      </w:r>
      <w:r w:rsidR="00F52DBB" w:rsidRPr="00A859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真正的上帝的福音、永远的福音。</w:t>
      </w:r>
    </w:p>
    <w:p w14:paraId="07CACB5E" w14:textId="77777777" w:rsidR="00F52DBB" w:rsidRPr="00F52DBB" w:rsidRDefault="00F52DBB" w:rsidP="002C62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</w:p>
    <w:p w14:paraId="09E89BBC" w14:textId="71DB2B6B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lastRenderedPageBreak/>
        <w:t>第11章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：1</w:t>
      </w:r>
      <w:r w:rsidR="00CB785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1章的上半部分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记录了圣经要受到攻击，但是不能够被毁灭。记录了真理</w:t>
      </w:r>
      <w:proofErr w:type="gramStart"/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要得着</w:t>
      </w:r>
      <w:proofErr w:type="gramEnd"/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拥护并要最终得胜。</w:t>
      </w:r>
    </w:p>
    <w:p w14:paraId="3BAB32D2" w14:textId="77777777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C96C9E" w14:textId="001DA48E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第12章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讲到一脉相承的上帝的真教会的家谱，和末后的余民的特征。讲到上帝的真教会如何得以保存和遗传下来，讲到真教会的根源和传承。</w:t>
      </w:r>
    </w:p>
    <w:p w14:paraId="1758CA6F" w14:textId="77777777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5AC06B" w14:textId="690BD128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B785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第13章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讲到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的是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兽的印记，兽的政体和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经济上的压迫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以及死亡令。我们所熟悉的666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在这一章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中。这一章揭示了为了和上帝的余民争战，魔鬼在</w:t>
      </w:r>
      <w:proofErr w:type="gramStart"/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代所</w:t>
      </w:r>
      <w:r w:rsid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要发动的阴谋，也就是兽、兽像、兽的印记的阴谋。</w:t>
      </w:r>
    </w:p>
    <w:p w14:paraId="68949645" w14:textId="77777777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55C742" w14:textId="1A0980E5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第14章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记录了144000人的准备和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使命，以及耶稣在复临之前，向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全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人类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发出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慈悲的信息。针对强迫人接受兽的印记的逼迫，上帝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发出最后慈悲的警告，叫人不要接受兽的印记。</w:t>
      </w:r>
    </w:p>
    <w:p w14:paraId="20CA01ED" w14:textId="77777777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B89780" w14:textId="30F3995B" w:rsidR="00F52DBB" w:rsidRPr="00CB785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第15章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我们可以看到，没有接受兽的印记而最终得胜的上帝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百姓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，将来到</w:t>
      </w:r>
      <w:r w:rsidRPr="00CB785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天国里唱诗赞美的场景。</w:t>
      </w:r>
    </w:p>
    <w:p w14:paraId="4498B808" w14:textId="77777777" w:rsidR="00F52DBB" w:rsidRPr="00F52DBB" w:rsidRDefault="00F52DBB" w:rsidP="002C62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</w:p>
    <w:p w14:paraId="31D8DD08" w14:textId="4FB0BEC3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第16章</w:t>
      </w:r>
      <w:r w:rsid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：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讲到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将要临到的大患难、七大灾。</w:t>
      </w:r>
    </w:p>
    <w:p w14:paraId="67A43DD7" w14:textId="77777777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E55B51" w14:textId="34E1A4C5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lastRenderedPageBreak/>
        <w:t>第17章</w:t>
      </w:r>
      <w:r w:rsid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：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记录了叛逆上帝而建立起来的政教联合体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巴比伦大城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要被摧毁的场面，也就是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淫妇和</w:t>
      </w:r>
      <w:proofErr w:type="gramStart"/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</w:t>
      </w:r>
      <w:proofErr w:type="gramEnd"/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受到审判的场面，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同时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也说明了巴比伦最终灭亡之前的历史过程。</w:t>
      </w:r>
    </w:p>
    <w:p w14:paraId="53ECEFB7" w14:textId="77777777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</w:pPr>
    </w:p>
    <w:p w14:paraId="43B52FA6" w14:textId="023D2056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第18章</w:t>
      </w:r>
      <w:r w:rsid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：</w:t>
      </w:r>
      <w:r w:rsidR="00316970"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记录了巴比伦灭亡的场面，以及</w:t>
      </w:r>
      <w:r w:rsidR="00316970"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巴比伦灭亡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之前，上帝向那些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为接受</w:t>
      </w:r>
      <w:proofErr w:type="gramStart"/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道而受到欺骗的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，发出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最后的呼吁。</w:t>
      </w:r>
    </w:p>
    <w:p w14:paraId="18F1C9ED" w14:textId="77777777" w:rsidR="00F52DBB" w:rsidRPr="00F52DBB" w:rsidRDefault="00F52DBB" w:rsidP="002C62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</w:p>
    <w:p w14:paraId="0EDC3BAD" w14:textId="7F6D8403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第19章</w:t>
      </w:r>
      <w:r w:rsid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：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记录了耶稣基督</w:t>
      </w:r>
      <w:r w:rsidR="00316970"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复临，以及他与他百姓再次联合的情景。</w:t>
      </w:r>
    </w:p>
    <w:p w14:paraId="31EA26A1" w14:textId="77777777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D8AC9A" w14:textId="3D6AA2D5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第20章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记录了千</w:t>
      </w:r>
      <w:proofErr w:type="gramStart"/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年，启示了在一千年当中被捆绑的撒但</w:t>
      </w:r>
      <w:r w:rsid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独自留在荒废的地球上的情形。对我们而言，胜利是已经应许了的、是已经预言了的、是得到了保障的。</w:t>
      </w:r>
    </w:p>
    <w:p w14:paraId="59628009" w14:textId="77777777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D6CF48" w14:textId="4E19610C" w:rsidR="00F52DBB" w:rsidRPr="00316970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16970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第21章</w:t>
      </w:r>
      <w:r w:rsid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31697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记录了那美丽的新耶路撒冷城从天而降的情景。</w:t>
      </w:r>
    </w:p>
    <w:p w14:paraId="75DADA37" w14:textId="77777777" w:rsidR="00F52DBB" w:rsidRPr="00F52DBB" w:rsidRDefault="00F52DBB" w:rsidP="002C62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</w:p>
    <w:p w14:paraId="67F260BF" w14:textId="5FE88B21" w:rsidR="00F52DBB" w:rsidRPr="00745063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45063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第22章</w:t>
      </w:r>
      <w:r w:rsid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记录了在这地上恢复了的伊甸园，和圣灵的最后呼吁。在这章</w:t>
      </w:r>
      <w:r w:rsid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</w:t>
      </w:r>
      <w:r w:rsid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</w:t>
      </w:r>
      <w:r w:rsidRP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可以看到那失去的伊甸园最终得到了恢复，</w:t>
      </w:r>
      <w:r w:rsid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新天新地最终来到了。那时我们将居住在那美好的新天新地里，启示录</w:t>
      </w:r>
      <w:r w:rsidRP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是以如此美好的盼望和应许而结束</w:t>
      </w:r>
      <w:r w:rsid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74506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</w:p>
    <w:p w14:paraId="58766776" w14:textId="77777777" w:rsidR="00F52DBB" w:rsidRPr="00745063" w:rsidRDefault="00F52DBB" w:rsidP="0074506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6BFF2B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795529" w14:textId="772E62F3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启示录中对比式的和对立性的内容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7C4CFEC" w14:textId="0D2C7E60" w:rsidR="00F52DBB" w:rsidRDefault="00745063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启示录里面有很多对比式的说明或一些对立性的事物。启示录正是说明天和地、上帝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和撒但之间</w:t>
      </w:r>
      <w:proofErr w:type="gramEnd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善恶之争，也说明了整个人类历史的过程。从而有很多对照性的事物出现。</w:t>
      </w:r>
    </w:p>
    <w:p w14:paraId="3E8A5F65" w14:textId="77777777" w:rsidR="004B6D81" w:rsidRDefault="004B6D81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7A81A0" w14:textId="51D30127" w:rsidR="004B6D81" w:rsidRPr="00F52DBB" w:rsidRDefault="004B6D81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归纳一下：</w:t>
      </w:r>
    </w:p>
    <w:p w14:paraId="64697C4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D0BC8E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1.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两位首领</w:t>
      </w:r>
    </w:p>
    <w:p w14:paraId="0BDE5F7E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D021852" w14:textId="2D21BA36" w:rsidR="00F52DBB" w:rsidRPr="00F52DBB" w:rsidRDefault="004B6D81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一个是耶稣基督，以拯救人类的羔羊为象征出场。与此相对，另一个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是撒但，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被象征为压迫人的良心、迷惑人的、背道和叛逆的龙。羔羊和龙，相对的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登场。</w:t>
      </w:r>
    </w:p>
    <w:p w14:paraId="046C00CC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674117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2.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两群敬拜者</w:t>
      </w:r>
    </w:p>
    <w:p w14:paraId="1A38E4ED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13B31C36" w14:textId="51054665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一方面是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对真敬拜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的呼吁，启示录14</w:t>
      </w:r>
      <w:r w:rsidR="004B6D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章中有应当敬畏上帝、应当敬</w:t>
      </w:r>
      <w:proofErr w:type="gramStart"/>
      <w:r w:rsidR="004B6D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拜创造</w:t>
      </w:r>
      <w:proofErr w:type="gramEnd"/>
      <w:r w:rsidR="004B6D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主的呼呼吁，与此相对。另一方面是鼓动和强</w:t>
      </w:r>
      <w:r w:rsidR="00545B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迫人敬</w:t>
      </w:r>
      <w:proofErr w:type="gramStart"/>
      <w:r w:rsidR="00545B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拜那兽</w:t>
      </w:r>
      <w:proofErr w:type="gramEnd"/>
      <w:r w:rsidR="00545B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，如果不拜的话，就会被杀害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94DFB5D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B0FE05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3.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两种妇人</w:t>
      </w:r>
    </w:p>
    <w:p w14:paraId="640DDA7C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283AAA1" w14:textId="3EDDF81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一个是贞洁的妇人，象征着贞洁的上帝的教会。相对应的另一个是淫妇，象征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着传讲谬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道的教会</w:t>
      </w:r>
      <w:r w:rsidR="00CB66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，不忠诚于耶稣基督和真理的教会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。同样是妇人，却是堕落的妇人、是邪淫的妇人。所以，说到贞洁的妇人是指贞洁的上帝的教会；相反，说到淫妇是指背道的、堕落的巴比伦教会。</w:t>
      </w:r>
    </w:p>
    <w:p w14:paraId="1035A554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44A8966" w14:textId="64837294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93C8706" wp14:editId="05CEF7CD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2D3B6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5A85D35D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4.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两个大城</w:t>
      </w:r>
    </w:p>
    <w:p w14:paraId="5B0A714C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AA95AA2" w14:textId="32148D24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新耶路撒冷和巴比伦</w:t>
      </w:r>
      <w:r w:rsidR="00CB66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大城。耶路撒冷是耶稣基督所在的真理的中心地，而巴比伦是恶灵居住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、传出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道的本部。耶路撒冷和巴比伦都象征着教会，一个是贞洁的、教导真理的教会，另一个是堕落的、教导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道的教会。</w:t>
      </w:r>
    </w:p>
    <w:p w14:paraId="0E06D385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ED408D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5.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两种印记</w:t>
      </w:r>
    </w:p>
    <w:p w14:paraId="46D233A5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914134B" w14:textId="79478831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一种是永生上帝的印记，是指</w:t>
      </w:r>
      <w:r w:rsidR="00CB66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上帝的品行印在额上。另一种是兽的印记，是</w:t>
      </w:r>
      <w:r w:rsidR="00CB66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对上帝不顺从的标记，也是地上权威的标记。我们知道上帝的印记是印在额上，而兽的印记是印在额上或右手上。在我们的额上有我们的品行，我们的良心、判断力和个性</w:t>
      </w:r>
      <w:r w:rsidR="00CB66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所以理解真理而受的印记是在额上。而在右手上受兽的印记，是指被迫接受的。在古罗马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时代，那些被</w:t>
      </w:r>
      <w:r w:rsidR="00CB66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迫服役的军人和那些奴隶们都在右手上有烙印。所以自己不情愿而不得已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接受的印记是在右手上。</w:t>
      </w:r>
    </w:p>
    <w:p w14:paraId="6234C942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19DED7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6.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两种灵</w:t>
      </w:r>
    </w:p>
    <w:p w14:paraId="6186AD3A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6B08315" w14:textId="697DA85B" w:rsidR="00F52DBB" w:rsidRPr="00F52DBB" w:rsidRDefault="00CB6643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有圣灵在工作，也有邪灵在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工作。有聚集爱慕真理之人的圣灵的声音，也有充满欺骗和诱惑的邪灵的声音。</w:t>
      </w:r>
    </w:p>
    <w:p w14:paraId="3CA17D84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591655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7.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两种收割</w:t>
      </w:r>
    </w:p>
    <w:p w14:paraId="66BA8B80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1D86986D" w14:textId="269DB716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一种是麦子的收割，麦子代表通过真理已经开花结果、在内心成就了耶稣的品行的人。另一种是稗子的收割，</w:t>
      </w:r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</w:t>
      </w:r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那些只注重外表的形式、相信</w:t>
      </w:r>
      <w:proofErr w:type="gramStart"/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道、而没有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能</w:t>
      </w:r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预备好内在品行的人的收割；也就是收取葡萄树的果子，要将这些葡萄丢在上帝愤怒的大酒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榨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</w:t>
      </w:r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并踹它们</w:t>
      </w:r>
      <w:proofErr w:type="gramEnd"/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，就有血从酒</w:t>
      </w:r>
      <w:proofErr w:type="gramStart"/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榨</w:t>
      </w:r>
      <w:proofErr w:type="gramEnd"/>
      <w:r w:rsidR="00537C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里流出来。有麦子的收割，也有葡萄的收割，也就是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稗子的收割。大家将要位于哪种收割之中呢？</w:t>
      </w:r>
    </w:p>
    <w:p w14:paraId="4F9248CA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FF5A41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8.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两种患难</w:t>
      </w:r>
    </w:p>
    <w:p w14:paraId="14364688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13C9DDC" w14:textId="294C87EF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有中世纪的患难，</w:t>
      </w:r>
      <w:r w:rsidR="00E5334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的逼迫，也有末后的大患难，七大灾。</w:t>
      </w:r>
    </w:p>
    <w:p w14:paraId="0D80BB38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9B12F6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9.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两种筵席</w:t>
      </w:r>
    </w:p>
    <w:p w14:paraId="3E332E83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C8C303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一种是羔羊的婚筵，品行已经得着预备的人，作为羔羊的新妇，要和耶稣一同进入婚筵，这是羔羊的婚筵。另一种是飞鸟的筵席，是指对恶人的审判，也就是说当恶人死去之后，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天空所飞的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鸟聚集来吃他们的尸首。</w:t>
      </w:r>
    </w:p>
    <w:p w14:paraId="3921ACCE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EF2EFB" w14:textId="77777777" w:rsidR="00F52DBB" w:rsidRPr="00F52DBB" w:rsidRDefault="00F52DBB" w:rsidP="002C627B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F52DBB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2BD600"/>
        </w:rPr>
        <w:t>10.</w:t>
      </w:r>
      <w:r w:rsidRPr="00F52DBB">
        <w:rPr>
          <w:rFonts w:ascii="微软雅黑" w:eastAsia="微软雅黑" w:hAnsi="微软雅黑" w:cs="宋体" w:hint="eastAsia"/>
          <w:b/>
          <w:bCs/>
          <w:color w:val="2BD600"/>
          <w:spacing w:val="8"/>
          <w:kern w:val="0"/>
          <w:sz w:val="26"/>
          <w:szCs w:val="26"/>
        </w:rPr>
        <w:t>两种选择</w:t>
      </w:r>
    </w:p>
    <w:p w14:paraId="01EA2C5A" w14:textId="77777777" w:rsidR="00F52DBB" w:rsidRPr="00F52DBB" w:rsidRDefault="00F52DBB" w:rsidP="002C627B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FB43205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要选择谁呢？选择耶稣，还是魔鬼？选择真理，还是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道？到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,人人将面临这两种选择。</w:t>
      </w:r>
    </w:p>
    <w:p w14:paraId="0EEF9B93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3011E6" w14:textId="321DDE52" w:rsidR="00F52DBB" w:rsidRDefault="00754F0A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启示录把这些重要的对比和相似性的题目摆在我们面前，所以我们要用心来研究。</w:t>
      </w:r>
    </w:p>
    <w:p w14:paraId="2F3A61AE" w14:textId="77777777" w:rsidR="00754F0A" w:rsidRDefault="00754F0A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D70A1B" w14:textId="77777777" w:rsidR="00754F0A" w:rsidRDefault="00754F0A" w:rsidP="00754F0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现在我们回到第1章，</w:t>
      </w:r>
    </w:p>
    <w:p w14:paraId="3EE6AB22" w14:textId="77777777" w:rsidR="00754F0A" w:rsidRPr="00F52DBB" w:rsidRDefault="00754F0A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D2DBAB0" w14:textId="32400BCC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约翰的问候</w:t>
      </w:r>
      <w:r w:rsidR="00754F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E5FEAF3" w14:textId="5B94713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启1：4-5，约翰写信给亚细亚的七个教会。但愿从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那昔在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、今在、以后永在的上帝和他宝座前的七灵，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并那诚实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作见证的，从死里首先复活，为世上君王元首的耶稣基督，有恩惠、平安归与你们！</w:t>
      </w:r>
    </w:p>
    <w:p w14:paraId="10C52D3E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656981" w14:textId="134EB504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约翰将这启示录预言寄给亚细亚的七个教会。这里记录了约翰的问候，简而言之，换句话说，也就是“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但愿从父上帝和圣灵，并耶稣基督，有恩惠、平安归与你们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</w:t>
      </w:r>
      <w:r w:rsidR="00754F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这里提到了父上帝、圣灵和耶稣基督，奉三一上帝的名问候，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复临的时候，父上帝也要一同前来。耶稣来的时候，千千万万的天使要和耶稣一同降临，那时候父上帝为了欢迎我们，会和耶稣一同降临。在四福音书中不是有话说到耶稣要在父的荣耀中降临吗？耶稣常常说他要在父和天使的荣耀中降临的话（太16：27，可8：38，路9：26）。</w:t>
      </w:r>
    </w:p>
    <w:p w14:paraId="088D6CBB" w14:textId="77777777" w:rsid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831DBD" w14:textId="4B324478" w:rsidR="00754F0A" w:rsidRPr="00F52DBB" w:rsidRDefault="00754F0A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我们看在这个问候语当中，尤其是第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1章5节、6节，还有对福音的说明。</w:t>
      </w:r>
    </w:p>
    <w:p w14:paraId="52085E19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0EC4C4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启1：5-6，他爱我们，用自己的血使我们脱离罪恶，又使我们成为国民，作他父上帝的祭司。但愿荣耀、权能归给他，直到永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远。阿们！</w:t>
      </w:r>
    </w:p>
    <w:p w14:paraId="1F9F6B52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783DF3" w14:textId="7544098B" w:rsidR="00754F0A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他爱我们，用自己的血使我们脱离罪恶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</w:t>
      </w:r>
      <w:r w:rsidR="00754F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这里说到他使我们脱离罪恶，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耶稣的名字的意义是什么</w:t>
      </w:r>
      <w:r w:rsidR="00754F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意思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呢？是“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将自己的百姓从罪恶里救出来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”的意思（太1：21）。</w:t>
      </w:r>
    </w:p>
    <w:p w14:paraId="30B1A0EC" w14:textId="77777777" w:rsidR="00754F0A" w:rsidRDefault="00754F0A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E4F3A5" w14:textId="6F8BFD53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大家知道耶稣吗？大家是否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有从罪中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得解放的经历呢？接受耶稣为救主的人，是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拥有从罪中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得解放的经历的人。耶稣的宝血不但饶恕、洗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净我们的罪，还将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我们从罪的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捆绑中释放出来。</w:t>
      </w:r>
      <w:r w:rsid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</w:t>
      </w:r>
      <w:r w:rsidR="00E838B7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这里说，“</w:t>
      </w:r>
      <w:r w:rsidR="00E838B7" w:rsidRP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他爱我们，用自己的血使我们脱离罪恶</w:t>
      </w:r>
      <w:r w:rsidR="00E838B7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0763C607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2F0372" w14:textId="77777777" w:rsidR="00E838B7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亚伯拉罕•林肯总统的葬礼上，总统的木棺缓缓经过一个街角的时候，这时参观葬礼的一位抱着孩子的黑人母亲，将自己的孩子高举起来大声说：“儿子，看哪，这是解放你的人！你好好地看看解放你的人吧！”</w:t>
      </w:r>
    </w:p>
    <w:p w14:paraId="3AAAC7A2" w14:textId="77777777" w:rsidR="00E838B7" w:rsidRDefault="00E838B7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B0C027" w14:textId="7CA40041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同样，将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大家从罪中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拯救出来的耶稣，你们要有一直仰望他的经历，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以便叫你们从罪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中得释放。</w:t>
      </w:r>
    </w:p>
    <w:p w14:paraId="2CC8683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B95BCE" w14:textId="77777777" w:rsidR="00E838B7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来9：14，“何况基督藉着永远的灵，将自己无瑕无疵献给上帝，他的血岂不更能洗净你们的心，除去你们的死行，使你们侍奉那永生上帝吗？”</w:t>
      </w:r>
    </w:p>
    <w:p w14:paraId="2BAB1707" w14:textId="77777777" w:rsidR="00E838B7" w:rsidRDefault="00E838B7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1F51F958" w14:textId="1603D265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耶稣的血是洗净我们良心的，是叫我们变化的，不但饶恕我们，也叫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我们从罪中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得释放。</w:t>
      </w:r>
    </w:p>
    <w:p w14:paraId="62C9FAFE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AEBC1C" w14:textId="32355E0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这里又说到“</w:t>
      </w:r>
      <w:r w:rsidR="00E838B7" w:rsidRPr="00E838B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又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使我们成为国民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”，什么是国民呢？信奉耶稣的人是天国的子民，属于上帝的国度，上帝是治理他们</w:t>
      </w:r>
      <w:r w:rsid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的王。将耶稣迎接为自己的救主，同时也就是迎接他作自己的王和主人，成为国民意味着耶稣成为我们的王。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很多人接受耶稣为自己的救主，却不接受他作自己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的王。他们依旧按照自己的意愿生活，觉得自己的罪既已得到赦免</w:t>
      </w:r>
      <w:r w:rsid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，就可以随心所欲地生活。这是不可以的。</w:t>
      </w:r>
    </w:p>
    <w:p w14:paraId="3F737635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4160598" w14:textId="77777777" w:rsidR="00E838B7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上帝呼召我们悔改，并饶恕我们，是为了让我们顺从上帝的旨意而生活。大家是否容许耶稣来掌管你们的心和</w:t>
      </w:r>
      <w:r w:rsid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生活呢？一个王国是有宪法的；同样，主的王国也是有律法和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命的。</w:t>
      </w:r>
    </w:p>
    <w:p w14:paraId="0D9D57C7" w14:textId="77777777" w:rsidR="00E838B7" w:rsidRDefault="00E838B7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8AA8CB" w14:textId="22F677B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很多人误以为基督徒的生活是民主主义的。但是基督徒的生活并不是</w:t>
      </w:r>
      <w:r w:rsid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这样的。天国是上帝的国度，上帝是王，而我们是顺从的百姓，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不能按照我们的意思</w:t>
      </w:r>
      <w:r w:rsid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也不是遵照少数服从多数的惯例，而是惟独按照主所吩咐的去生活。耶稣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是万主之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主，万王之王（启17：14），并且，他国度的律法是“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使人自由之律法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</w:t>
      </w:r>
    </w:p>
    <w:p w14:paraId="217A4FE9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D23B02" w14:textId="77777777" w:rsidR="005D203B" w:rsidRDefault="00E838B7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这里又说，不只是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成为</w:t>
      </w:r>
      <w:r w:rsidRPr="00E838B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国民，还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F52DBB"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作他父上帝的祭司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5D203B" w:rsidRPr="005D20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作他父上帝的祭司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又是指什么样的人呢？祭司是将罪人引导到上帝面前的人，是中介者。</w:t>
      </w:r>
    </w:p>
    <w:p w14:paraId="03BF7244" w14:textId="77777777" w:rsidR="005D203B" w:rsidRDefault="005D203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0DA5D0" w14:textId="462E92B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罗15：16，“使我为外邦人作基督耶稣的仆役，作上帝福音的祭司，叫所献上的外邦人，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因着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圣灵，成为圣洁，可蒙悦纳。”</w:t>
      </w:r>
    </w:p>
    <w:p w14:paraId="059F149A" w14:textId="77777777" w:rsid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8F50E0" w14:textId="6CEFB79F" w:rsidR="005D203B" w:rsidRPr="00F52DBB" w:rsidRDefault="005D203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我们再看启示录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1章7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-8节，</w:t>
      </w:r>
    </w:p>
    <w:p w14:paraId="42E60B1F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启1：7-8，看哪，他驾云降临，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众目要看见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他，连刺他的人也要看见他，地上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的万族都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要因他哀哭。这话是真实的。阿们！主上帝说：“我是阿拉法，我是俄梅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戛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，是昔在、今在、以后永在的全能者。”</w:t>
      </w:r>
    </w:p>
    <w:p w14:paraId="0E45806D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5C991C" w14:textId="77F7455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我是阿拉法，我是俄梅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戛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，是昔在、今在、以后永在的全能者。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”阿拉法，俄梅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戛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是希腊字母的首尾二字。上帝是大家一生的起始和末了，也是整个世界历史的起始和末了；</w:t>
      </w:r>
    </w:p>
    <w:p w14:paraId="4A6A93E6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B8B864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各位，你们是圣洁的国度，是上帝的国民，也是上帝的祭司；你们是传福音给世上的百姓，引领他们来到上帝的王国的中介者，你们也是祭司（出19：5-6，彼前2：9）。</w:t>
      </w:r>
    </w:p>
    <w:p w14:paraId="4A86CC5D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5AE553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0776EB" w14:textId="642C0D8B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拔摩岛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的异象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669C8DA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在启示录中，可以看到圣所开启、耶稣看顾他的教会的情景。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创始成终的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耶稣显现在使徒约翰面前，显现在与众圣徒一同受痛苦的他的仆人面前。</w:t>
      </w:r>
    </w:p>
    <w:p w14:paraId="734AFE8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127FC2" w14:textId="63B8C915" w:rsidR="00F52DBB" w:rsidRPr="00F52DBB" w:rsidRDefault="005D203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初代教会</w:t>
      </w:r>
      <w:proofErr w:type="gramEnd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历史中我们可以知道，魔鬼为了处死约翰，将他投入了滚沸的油锅中，但他在那沸腾的油锅里没有死去，主保护了他的生命，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因为主还没有结束他要作的事情，他还有未完成的事情要作。大家知道吗？我们若还有为主要作的事情存留，我们就不会死去。主托付我们的事情还未完成，</w:t>
      </w:r>
      <w:proofErr w:type="gramStart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主必保护</w:t>
      </w:r>
      <w:proofErr w:type="gramEnd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="001F22E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，我们要带着这样的确认来生活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3BBEC1A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5D64E1" w14:textId="13A4E889" w:rsidR="00F52DBB" w:rsidRPr="00F52DBB" w:rsidRDefault="001F22E8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罗马的士兵将约翰流放到</w:t>
      </w:r>
      <w:proofErr w:type="gramStart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了拔摩海岛</w:t>
      </w:r>
      <w:proofErr w:type="gramEnd"/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作苦力。在那里，他该是受了多么多的艰辛啊！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是一个高龄的老人，在一个采石场上劳动，大家可以想象，那时约翰是多么想</w:t>
      </w:r>
      <w:r w:rsidR="00F52DBB"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念耶稣！当他在主日歇了手中的工，他忽然听到背后有声音传来。</w:t>
      </w:r>
    </w:p>
    <w:p w14:paraId="48F3F7DC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EADED8" w14:textId="38798E1C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启1：9-20，我约翰就是你们的弟兄，和你们在耶稣的患难、国度、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忍耐里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一同有份，为上帝的道，并为耶稣基督的见证（for the testimony of Jesus Christ），曾在那名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叫拔摩的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海岛上。当主日，我被圣灵感动，听见在我后面有大声如吹号，说：“你所看见的，当写在书上，达与以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所、士每拿、别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迦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摩、推雅推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喇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、撒狄、非拉铁非、老底嘉那七个教会。”我转过身来，要看是谁发声与我说话；既转过来，就看见七个金灯台。灯台中间有一位好像人子，身穿长衣，直垂到脚，胸间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束着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金带。他的头与发皆白，如白羊毛，如雪，眼目如同火焰，脚好像在炉中锻炼光明的铜，声音如同众水的声音。他右手拿着七星，从他口中出来一把两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刃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的利剑，面貌如同烈日放光。</w:t>
      </w:r>
    </w:p>
    <w:p w14:paraId="2A73AB6F" w14:textId="5E3C713B" w:rsidR="00F52DBB" w:rsidRPr="00F52DBB" w:rsidRDefault="001F22E8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我一看见，就扑</w:t>
      </w:r>
      <w:r w:rsidR="00F52DBB"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倒在他脚前，像死了一样。他用右手按着我说：“不要惧怕！我是首先的，我是末后的，又是那存活的。我曾死过，现在又活了，直活到永</w:t>
      </w:r>
      <w:proofErr w:type="gramStart"/>
      <w:r w:rsidR="00F52DBB"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="00F52DBB"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远，并且拿着死亡和阴间的钥匙。所以你要把所</w:t>
      </w:r>
      <w:r w:rsidR="00F52DBB"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看见的和现在的事，并将来必成的事都写出来。论到你所看见、在我右手中的七星和七个金灯台的奥秘，那七星就是七个教会的使者，七个灯台就是七个教会。”</w:t>
      </w:r>
    </w:p>
    <w:p w14:paraId="32848630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1CA725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面的话语是指耶稣显现在这位老仆人面前，把将要发生的事情晓谕他。在患难中经历了痛苦的约翰向主祈祷，这时一个如吹号般的声音从他背后传来：“约翰！”当他转过身来的时候，他看到了谁呢？他看到了耶稣。当他见到耶稣的时候，该是多么高兴。并且他看到耶稣的形象和以前不同了，不再是耶稣生活在这地上时那种枯槁、憔悴的样子（赛52：14），不是人子的样子，而是变化为上帝的形象，是在荣耀里的耶稣的形象。他的面貌发光如日头，从头到脚满有荣光。</w:t>
      </w:r>
    </w:p>
    <w:p w14:paraId="634509C3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D0CAA3" w14:textId="77777777" w:rsidR="001F22E8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约翰看到了耶稣在七灯台中间行走，看顾他的教会的情景。“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他右手拿着七星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”，七星指的是教会的牧人，这说明主保守、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看顾着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教会的牧人。</w:t>
      </w:r>
    </w:p>
    <w:p w14:paraId="06E3A7DF" w14:textId="77777777" w:rsidR="001F22E8" w:rsidRDefault="001F22E8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ABDA32" w14:textId="77777777" w:rsidR="001F22E8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从他口中出来一把两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刃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的利剑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”，这是指圣经的话语。</w:t>
      </w:r>
    </w:p>
    <w:p w14:paraId="1B1046A4" w14:textId="77777777" w:rsidR="001F22E8" w:rsidRDefault="001F22E8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72B042" w14:textId="77777777" w:rsidR="001F22E8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来4：12，“上帝的道是活泼的，是有功效的，比一切两</w:t>
      </w:r>
      <w:proofErr w:type="gramStart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刃</w:t>
      </w:r>
      <w:proofErr w:type="gramEnd"/>
      <w:r w:rsidRPr="00F52D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的剑更快，甚至魂与灵、骨节与骨髓，都能刺入、剖开，连心中的思念和主意都能辨明。”</w:t>
      </w:r>
    </w:p>
    <w:p w14:paraId="536791DD" w14:textId="77777777" w:rsidR="001F22E8" w:rsidRDefault="001F22E8" w:rsidP="002C627B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6A945714" w14:textId="7CE0B408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耶稣口中发出真理的话语，将教会的指导者保守在手中，他行走在各教会之中，保护并引导着教会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不受撒但和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世俗的攻击。</w:t>
      </w:r>
    </w:p>
    <w:p w14:paraId="57DD80EB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A78B5D" w14:textId="5EB61B7A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我们在第2章、第3</w:t>
      </w:r>
      <w:r w:rsidR="00BC2A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章里面才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正式学</w:t>
      </w:r>
      <w:r w:rsidR="00BC2A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习</w:t>
      </w:r>
      <w:bookmarkStart w:id="0" w:name="_GoBack"/>
      <w:bookmarkEnd w:id="0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到七教会。这七教会中的老底嘉教会，正是你和我现今所处的教会时期。这津津有味的预言内容将在下堂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课继续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讲解。启示录的学习将会带给我们极大的兴趣和</w:t>
      </w:r>
      <w:proofErr w:type="gramStart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奋兴</w:t>
      </w:r>
      <w:proofErr w:type="gramEnd"/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。借着这卷书的学习和研究，将会带给你们和你的家人以极大的祝福和改变。</w:t>
      </w:r>
    </w:p>
    <w:p w14:paraId="219A6061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702ACD" w14:textId="77777777" w:rsidR="00F52DBB" w:rsidRPr="00F52DBB" w:rsidRDefault="00F52DBB" w:rsidP="002C627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让我们在下堂课中关于“</w:t>
      </w:r>
      <w:r w:rsidRPr="00F52DBB">
        <w:rPr>
          <w:rFonts w:ascii="Microsoft YaHei UI" w:eastAsia="Microsoft YaHei UI" w:hAnsi="Microsoft YaHei UI" w:cs="宋体" w:hint="eastAsia"/>
          <w:b/>
          <w:bCs/>
          <w:color w:val="7030A0"/>
          <w:spacing w:val="8"/>
          <w:kern w:val="0"/>
          <w:sz w:val="26"/>
          <w:szCs w:val="26"/>
        </w:rPr>
        <w:t>七教会</w:t>
      </w:r>
      <w:r w:rsidRPr="00F52DBB">
        <w:rPr>
          <w:rFonts w:ascii="Microsoft YaHei UI" w:eastAsia="Microsoft YaHei UI" w:hAnsi="Microsoft YaHei UI" w:cs="宋体" w:hint="eastAsia"/>
          <w:color w:val="7030A0"/>
          <w:spacing w:val="8"/>
          <w:kern w:val="0"/>
          <w:sz w:val="26"/>
          <w:szCs w:val="26"/>
        </w:rPr>
        <w:t>”</w:t>
      </w:r>
      <w:r w:rsidRPr="00F52D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的内容中再见！</w:t>
      </w:r>
    </w:p>
    <w:p w14:paraId="7C26D1D6" w14:textId="7B7654B8" w:rsidR="00F52DBB" w:rsidRPr="00F52DBB" w:rsidRDefault="00F52DBB" w:rsidP="00F52DB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52DBB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7469C3D" wp14:editId="47AE0EB0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D520C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i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bEKz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E65E164" w14:textId="31DA4C87" w:rsidR="00837645" w:rsidRDefault="00837645" w:rsidP="00F52DBB"/>
    <w:sectPr w:rsidR="0083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83"/>
    <w:multiLevelType w:val="multilevel"/>
    <w:tmpl w:val="C220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46F64"/>
    <w:multiLevelType w:val="multilevel"/>
    <w:tmpl w:val="478E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45"/>
    <w:rsid w:val="00023934"/>
    <w:rsid w:val="00162D48"/>
    <w:rsid w:val="00183239"/>
    <w:rsid w:val="001F22E8"/>
    <w:rsid w:val="002C627B"/>
    <w:rsid w:val="00316970"/>
    <w:rsid w:val="004B6D81"/>
    <w:rsid w:val="004E47AF"/>
    <w:rsid w:val="00502510"/>
    <w:rsid w:val="00537CD1"/>
    <w:rsid w:val="00545B45"/>
    <w:rsid w:val="005D203B"/>
    <w:rsid w:val="005E3B01"/>
    <w:rsid w:val="00633FEE"/>
    <w:rsid w:val="006468F4"/>
    <w:rsid w:val="006C4914"/>
    <w:rsid w:val="00745063"/>
    <w:rsid w:val="00754F0A"/>
    <w:rsid w:val="00810169"/>
    <w:rsid w:val="00837645"/>
    <w:rsid w:val="00973D30"/>
    <w:rsid w:val="00A212DB"/>
    <w:rsid w:val="00A859BE"/>
    <w:rsid w:val="00BC2A84"/>
    <w:rsid w:val="00C30343"/>
    <w:rsid w:val="00CB6643"/>
    <w:rsid w:val="00CB7853"/>
    <w:rsid w:val="00CD657F"/>
    <w:rsid w:val="00E53342"/>
    <w:rsid w:val="00E619D2"/>
    <w:rsid w:val="00E838B7"/>
    <w:rsid w:val="00EF6762"/>
    <w:rsid w:val="00F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D223"/>
  <w15:chartTrackingRefBased/>
  <w15:docId w15:val="{B11E8F2A-690C-4D9D-93C3-E05B11A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2D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52DB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52DBB"/>
  </w:style>
  <w:style w:type="character" w:styleId="a3">
    <w:name w:val="Hyperlink"/>
    <w:basedOn w:val="a0"/>
    <w:uiPriority w:val="99"/>
    <w:semiHidden/>
    <w:unhideWhenUsed/>
    <w:rsid w:val="00F52D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DBB"/>
  </w:style>
  <w:style w:type="character" w:styleId="a4">
    <w:name w:val="Emphasis"/>
    <w:basedOn w:val="a0"/>
    <w:uiPriority w:val="20"/>
    <w:qFormat/>
    <w:rsid w:val="00F52DBB"/>
    <w:rPr>
      <w:i/>
      <w:iCs/>
    </w:rPr>
  </w:style>
  <w:style w:type="paragraph" w:styleId="a5">
    <w:name w:val="Normal (Web)"/>
    <w:basedOn w:val="a"/>
    <w:uiPriority w:val="99"/>
    <w:semiHidden/>
    <w:unhideWhenUsed/>
    <w:rsid w:val="00F52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2DBB"/>
    <w:rPr>
      <w:b/>
      <w:bCs/>
    </w:rPr>
  </w:style>
  <w:style w:type="character" w:customStyle="1" w:styleId="audiocarddesc">
    <w:name w:val="audio_card_desc"/>
    <w:basedOn w:val="a0"/>
    <w:rsid w:val="00F52DBB"/>
  </w:style>
  <w:style w:type="character" w:customStyle="1" w:styleId="snsoprgap">
    <w:name w:val="sns_opr_gap"/>
    <w:basedOn w:val="a0"/>
    <w:rsid w:val="00F52DBB"/>
  </w:style>
  <w:style w:type="character" w:customStyle="1" w:styleId="snsoprnum">
    <w:name w:val="sns_opr_num"/>
    <w:basedOn w:val="a0"/>
    <w:rsid w:val="00F52DBB"/>
  </w:style>
  <w:style w:type="character" w:customStyle="1" w:styleId="relateprofilenickname">
    <w:name w:val="relate_profile_nickname"/>
    <w:basedOn w:val="a0"/>
    <w:rsid w:val="00F52DBB"/>
  </w:style>
  <w:style w:type="paragraph" w:customStyle="1" w:styleId="feedbacktagitem">
    <w:name w:val="feedback_tag_item"/>
    <w:basedOn w:val="a"/>
    <w:rsid w:val="00F52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commentitem">
    <w:name w:val="js_comment_item"/>
    <w:basedOn w:val="a"/>
    <w:rsid w:val="00F52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473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86715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11" w:color="EB57B7"/>
                                <w:left w:val="single" w:sz="6" w:space="11" w:color="EB57B7"/>
                                <w:bottom w:val="single" w:sz="6" w:space="11" w:color="EB57B7"/>
                                <w:right w:val="single" w:sz="6" w:space="11" w:color="EB57B7"/>
                              </w:divBdr>
                            </w:div>
                          </w:divsChild>
                        </w:div>
                        <w:div w:id="11752706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2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18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8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40789">
                                                      <w:marLeft w:val="3630"/>
                                                      <w:marRight w:val="0"/>
                                                      <w:marTop w:val="0"/>
                                                      <w:marBottom w:val="1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25751">
                                                          <w:marLeft w:val="-36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23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408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1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04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046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0268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1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590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85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1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5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0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4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1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8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26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30</cp:revision>
  <dcterms:created xsi:type="dcterms:W3CDTF">2021-04-21T13:01:00Z</dcterms:created>
  <dcterms:modified xsi:type="dcterms:W3CDTF">2025-01-16T09:00:00Z</dcterms:modified>
</cp:coreProperties>
</file>